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DB3E9F" w14:textId="77777777" w:rsidR="00377EB4" w:rsidRPr="00377EB4" w:rsidRDefault="00377EB4" w:rsidP="00377EB4">
      <w:pPr>
        <w:rPr>
          <w:rFonts w:ascii="Cambria Math" w:hAnsi="Cambria Math" w:cs="Cambria Math"/>
        </w:rPr>
      </w:pPr>
      <w:proofErr w:type="spellStart"/>
      <w:r w:rsidRPr="00377EB4">
        <w:rPr>
          <w:rFonts w:ascii="Cambria Math" w:hAnsi="Cambria Math" w:cs="Cambria Math"/>
        </w:rPr>
        <w:t>zobrazenie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vnútornej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teploty</w:t>
      </w:r>
      <w:proofErr w:type="spellEnd"/>
      <w:r w:rsidRPr="00377EB4">
        <w:rPr>
          <w:rFonts w:ascii="Cambria Math" w:hAnsi="Cambria Math" w:cs="Cambria Math"/>
        </w:rPr>
        <w:t xml:space="preserve"> (-9 - +50 °C)</w:t>
      </w:r>
    </w:p>
    <w:p w14:paraId="5CFE1B9F" w14:textId="77777777" w:rsidR="00377EB4" w:rsidRPr="00377EB4" w:rsidRDefault="00377EB4" w:rsidP="00377EB4">
      <w:pPr>
        <w:rPr>
          <w:rFonts w:ascii="Cambria Math" w:hAnsi="Cambria Math" w:cs="Cambria Math"/>
        </w:rPr>
      </w:pPr>
      <w:proofErr w:type="spellStart"/>
      <w:r w:rsidRPr="00377EB4">
        <w:rPr>
          <w:rFonts w:ascii="Cambria Math" w:hAnsi="Cambria Math" w:cs="Cambria Math"/>
        </w:rPr>
        <w:t>zobrazenie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vnútornej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vlhkosti</w:t>
      </w:r>
      <w:proofErr w:type="spellEnd"/>
      <w:r w:rsidRPr="00377EB4">
        <w:rPr>
          <w:rFonts w:ascii="Cambria Math" w:hAnsi="Cambria Math" w:cs="Cambria Math"/>
        </w:rPr>
        <w:t xml:space="preserve"> (RH 20% - 90%)</w:t>
      </w:r>
    </w:p>
    <w:p w14:paraId="1B769601" w14:textId="77777777" w:rsidR="00377EB4" w:rsidRPr="00377EB4" w:rsidRDefault="00377EB4" w:rsidP="00377EB4">
      <w:pPr>
        <w:rPr>
          <w:rFonts w:ascii="Cambria Math" w:hAnsi="Cambria Math" w:cs="Cambria Math"/>
        </w:rPr>
      </w:pPr>
      <w:proofErr w:type="spellStart"/>
      <w:r w:rsidRPr="00377EB4">
        <w:rPr>
          <w:rFonts w:ascii="Cambria Math" w:hAnsi="Cambria Math" w:cs="Cambria Math"/>
        </w:rPr>
        <w:t>zobrazenie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maximálnych</w:t>
      </w:r>
      <w:proofErr w:type="spellEnd"/>
      <w:r w:rsidRPr="00377EB4">
        <w:rPr>
          <w:rFonts w:ascii="Cambria Math" w:hAnsi="Cambria Math" w:cs="Cambria Math"/>
        </w:rPr>
        <w:t xml:space="preserve"> a </w:t>
      </w:r>
      <w:proofErr w:type="spellStart"/>
      <w:r w:rsidRPr="00377EB4">
        <w:rPr>
          <w:rFonts w:ascii="Cambria Math" w:hAnsi="Cambria Math" w:cs="Cambria Math"/>
        </w:rPr>
        <w:t>minimálnych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hodnôt</w:t>
      </w:r>
      <w:proofErr w:type="spellEnd"/>
    </w:p>
    <w:p w14:paraId="2F6565C7" w14:textId="77777777" w:rsidR="00377EB4" w:rsidRPr="00377EB4" w:rsidRDefault="00377EB4" w:rsidP="00377EB4">
      <w:pPr>
        <w:rPr>
          <w:rFonts w:ascii="Cambria Math" w:hAnsi="Cambria Math" w:cs="Cambria Math"/>
        </w:rPr>
      </w:pPr>
      <w:r w:rsidRPr="00377EB4">
        <w:rPr>
          <w:rFonts w:ascii="Cambria Math" w:hAnsi="Cambria Math" w:cs="Cambria Math"/>
        </w:rPr>
        <w:t xml:space="preserve">12/24 </w:t>
      </w:r>
      <w:proofErr w:type="spellStart"/>
      <w:r w:rsidRPr="00377EB4">
        <w:rPr>
          <w:rFonts w:ascii="Cambria Math" w:hAnsi="Cambria Math" w:cs="Cambria Math"/>
        </w:rPr>
        <w:t>hod</w:t>
      </w:r>
      <w:proofErr w:type="spellEnd"/>
      <w:r w:rsidRPr="00377EB4">
        <w:rPr>
          <w:rFonts w:ascii="Cambria Math" w:hAnsi="Cambria Math" w:cs="Cambria Math"/>
        </w:rPr>
        <w:t xml:space="preserve">. </w:t>
      </w:r>
      <w:proofErr w:type="spellStart"/>
      <w:r w:rsidRPr="00377EB4">
        <w:rPr>
          <w:rFonts w:ascii="Cambria Math" w:hAnsi="Cambria Math" w:cs="Cambria Math"/>
        </w:rPr>
        <w:t>zobrazenie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času</w:t>
      </w:r>
      <w:proofErr w:type="spellEnd"/>
      <w:r w:rsidRPr="00377EB4">
        <w:rPr>
          <w:rFonts w:ascii="Cambria Math" w:hAnsi="Cambria Math" w:cs="Cambria Math"/>
        </w:rPr>
        <w:t xml:space="preserve">, dátum, </w:t>
      </w:r>
      <w:proofErr w:type="spellStart"/>
      <w:r w:rsidRPr="00377EB4">
        <w:rPr>
          <w:rFonts w:ascii="Cambria Math" w:hAnsi="Cambria Math" w:cs="Cambria Math"/>
        </w:rPr>
        <w:t>deň</w:t>
      </w:r>
      <w:proofErr w:type="spellEnd"/>
      <w:r w:rsidRPr="00377EB4">
        <w:rPr>
          <w:rFonts w:ascii="Cambria Math" w:hAnsi="Cambria Math" w:cs="Cambria Math"/>
        </w:rPr>
        <w:t xml:space="preserve"> v </w:t>
      </w:r>
      <w:proofErr w:type="spellStart"/>
      <w:r w:rsidRPr="00377EB4">
        <w:rPr>
          <w:rFonts w:ascii="Cambria Math" w:hAnsi="Cambria Math" w:cs="Cambria Math"/>
        </w:rPr>
        <w:t>týždni</w:t>
      </w:r>
      <w:proofErr w:type="spellEnd"/>
    </w:p>
    <w:p w14:paraId="5FFE4CB9" w14:textId="77777777" w:rsidR="00377EB4" w:rsidRPr="00377EB4" w:rsidRDefault="00377EB4" w:rsidP="00377EB4">
      <w:pPr>
        <w:rPr>
          <w:rFonts w:ascii="Cambria Math" w:hAnsi="Cambria Math" w:cs="Cambria Math"/>
        </w:rPr>
      </w:pPr>
      <w:proofErr w:type="spellStart"/>
      <w:r w:rsidRPr="00377EB4">
        <w:rPr>
          <w:rFonts w:ascii="Cambria Math" w:hAnsi="Cambria Math" w:cs="Cambria Math"/>
        </w:rPr>
        <w:t>možnosť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opakovaného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budenia</w:t>
      </w:r>
      <w:proofErr w:type="spellEnd"/>
      <w:r w:rsidRPr="00377EB4">
        <w:rPr>
          <w:rFonts w:ascii="Cambria Math" w:hAnsi="Cambria Math" w:cs="Cambria Math"/>
        </w:rPr>
        <w:t xml:space="preserve"> (8 </w:t>
      </w:r>
      <w:proofErr w:type="spellStart"/>
      <w:r w:rsidRPr="00377EB4">
        <w:rPr>
          <w:rFonts w:ascii="Cambria Math" w:hAnsi="Cambria Math" w:cs="Cambria Math"/>
        </w:rPr>
        <w:t>minút</w:t>
      </w:r>
      <w:proofErr w:type="spellEnd"/>
      <w:r w:rsidRPr="00377EB4">
        <w:rPr>
          <w:rFonts w:ascii="Cambria Math" w:hAnsi="Cambria Math" w:cs="Cambria Math"/>
        </w:rPr>
        <w:t>)</w:t>
      </w:r>
    </w:p>
    <w:p w14:paraId="39D22F59" w14:textId="77777777" w:rsidR="00377EB4" w:rsidRPr="00377EB4" w:rsidRDefault="00377EB4" w:rsidP="00377EB4">
      <w:pPr>
        <w:rPr>
          <w:rFonts w:ascii="Cambria Math" w:hAnsi="Cambria Math" w:cs="Cambria Math"/>
        </w:rPr>
      </w:pPr>
      <w:proofErr w:type="spellStart"/>
      <w:r w:rsidRPr="00377EB4">
        <w:rPr>
          <w:rFonts w:ascii="Cambria Math" w:hAnsi="Cambria Math" w:cs="Cambria Math"/>
        </w:rPr>
        <w:t>možnosť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zavesenia</w:t>
      </w:r>
      <w:proofErr w:type="spellEnd"/>
      <w:r w:rsidRPr="00377EB4">
        <w:rPr>
          <w:rFonts w:ascii="Cambria Math" w:hAnsi="Cambria Math" w:cs="Cambria Math"/>
        </w:rPr>
        <w:t xml:space="preserve"> na </w:t>
      </w:r>
      <w:proofErr w:type="spellStart"/>
      <w:r w:rsidRPr="00377EB4">
        <w:rPr>
          <w:rFonts w:ascii="Cambria Math" w:hAnsi="Cambria Math" w:cs="Cambria Math"/>
        </w:rPr>
        <w:t>stenu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alebo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umiestnenia</w:t>
      </w:r>
      <w:proofErr w:type="spellEnd"/>
      <w:r w:rsidRPr="00377EB4">
        <w:rPr>
          <w:rFonts w:ascii="Cambria Math" w:hAnsi="Cambria Math" w:cs="Cambria Math"/>
        </w:rPr>
        <w:t xml:space="preserve"> na </w:t>
      </w:r>
      <w:proofErr w:type="spellStart"/>
      <w:r w:rsidRPr="00377EB4">
        <w:rPr>
          <w:rFonts w:ascii="Cambria Math" w:hAnsi="Cambria Math" w:cs="Cambria Math"/>
        </w:rPr>
        <w:t>stôl</w:t>
      </w:r>
      <w:proofErr w:type="spellEnd"/>
    </w:p>
    <w:p w14:paraId="37634C3E" w14:textId="4F6F3083" w:rsidR="00481B83" w:rsidRPr="00C34403" w:rsidRDefault="00377EB4" w:rsidP="00377EB4">
      <w:proofErr w:type="spellStart"/>
      <w:r w:rsidRPr="00377EB4">
        <w:rPr>
          <w:rFonts w:ascii="Cambria Math" w:hAnsi="Cambria Math" w:cs="Cambria Math"/>
        </w:rPr>
        <w:t>napájanie</w:t>
      </w:r>
      <w:proofErr w:type="spellEnd"/>
      <w:r w:rsidRPr="00377EB4">
        <w:rPr>
          <w:rFonts w:ascii="Cambria Math" w:hAnsi="Cambria Math" w:cs="Cambria Math"/>
        </w:rPr>
        <w:t xml:space="preserve"> 2 x 1,5 V (AAA) </w:t>
      </w:r>
      <w:proofErr w:type="spellStart"/>
      <w:r w:rsidRPr="00377EB4">
        <w:rPr>
          <w:rFonts w:ascii="Cambria Math" w:hAnsi="Cambria Math" w:cs="Cambria Math"/>
        </w:rPr>
        <w:t>batéria</w:t>
      </w:r>
      <w:proofErr w:type="spellEnd"/>
      <w:r w:rsidRPr="00377EB4">
        <w:rPr>
          <w:rFonts w:ascii="Cambria Math" w:hAnsi="Cambria Math" w:cs="Cambria Math"/>
        </w:rPr>
        <w:t xml:space="preserve"> (</w:t>
      </w:r>
      <w:proofErr w:type="spellStart"/>
      <w:r w:rsidRPr="00377EB4">
        <w:rPr>
          <w:rFonts w:ascii="Cambria Math" w:hAnsi="Cambria Math" w:cs="Cambria Math"/>
        </w:rPr>
        <w:t>nie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je</w:t>
      </w:r>
      <w:proofErr w:type="spellEnd"/>
      <w:r w:rsidRPr="00377EB4">
        <w:rPr>
          <w:rFonts w:ascii="Cambria Math" w:hAnsi="Cambria Math" w:cs="Cambria Math"/>
        </w:rPr>
        <w:t xml:space="preserve"> </w:t>
      </w:r>
      <w:proofErr w:type="spellStart"/>
      <w:r w:rsidRPr="00377EB4">
        <w:rPr>
          <w:rFonts w:ascii="Cambria Math" w:hAnsi="Cambria Math" w:cs="Cambria Math"/>
        </w:rPr>
        <w:t>príslušenstvom</w:t>
      </w:r>
      <w:proofErr w:type="spellEnd"/>
      <w:r w:rsidRPr="00377EB4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2023-01-16T12:50:00Z</dcterms:created>
  <dcterms:modified xsi:type="dcterms:W3CDTF">2023-01-16T12:50:00Z</dcterms:modified>
</cp:coreProperties>
</file>